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03" w:rsidRDefault="00796B74" w:rsidP="0097038B">
      <w:pPr>
        <w:jc w:val="center"/>
        <w:rPr>
          <w:rFonts w:ascii="宋体" w:hAnsi="宋体" w:hint="eastAsia"/>
          <w:b/>
          <w:bCs/>
          <w:sz w:val="44"/>
          <w:szCs w:val="44"/>
        </w:rPr>
      </w:pPr>
      <w:r>
        <w:rPr>
          <w:rFonts w:ascii="宋体" w:hAnsi="宋体" w:hint="eastAsia"/>
          <w:b/>
          <w:bCs/>
          <w:sz w:val="44"/>
          <w:szCs w:val="44"/>
        </w:rPr>
        <w:t>无锡市优秀保安服务公司</w:t>
      </w:r>
    </w:p>
    <w:p w:rsidR="00AF3702" w:rsidRDefault="00796B74" w:rsidP="0097038B">
      <w:pPr>
        <w:jc w:val="center"/>
        <w:rPr>
          <w:rFonts w:ascii="宋体" w:hAnsi="宋体"/>
          <w:b/>
          <w:bCs/>
          <w:sz w:val="44"/>
          <w:szCs w:val="44"/>
        </w:rPr>
      </w:pPr>
      <w:r>
        <w:rPr>
          <w:rFonts w:ascii="宋体" w:hAnsi="宋体" w:hint="eastAsia"/>
          <w:b/>
          <w:bCs/>
          <w:sz w:val="44"/>
          <w:szCs w:val="44"/>
        </w:rPr>
        <w:t>和优秀保安员评选表彰办法</w:t>
      </w:r>
    </w:p>
    <w:p w:rsidR="00AF3702" w:rsidRDefault="00AF3702">
      <w:pPr>
        <w:jc w:val="center"/>
        <w:rPr>
          <w:b/>
          <w:bCs/>
          <w:sz w:val="30"/>
          <w:szCs w:val="30"/>
        </w:rPr>
      </w:pPr>
    </w:p>
    <w:p w:rsidR="00AF3702" w:rsidRDefault="00796B74">
      <w:pPr>
        <w:numPr>
          <w:ilvl w:val="0"/>
          <w:numId w:val="1"/>
        </w:numPr>
        <w:ind w:firstLineChars="200" w:firstLine="600"/>
        <w:rPr>
          <w:sz w:val="30"/>
          <w:szCs w:val="30"/>
        </w:rPr>
      </w:pPr>
      <w:r>
        <w:rPr>
          <w:rFonts w:ascii="宋体" w:hAnsi="宋体" w:hint="eastAsia"/>
          <w:sz w:val="30"/>
          <w:szCs w:val="30"/>
        </w:rPr>
        <w:t>评选范围</w:t>
      </w:r>
    </w:p>
    <w:p w:rsidR="00AF3702" w:rsidRDefault="00796B74">
      <w:pPr>
        <w:ind w:firstLineChars="200" w:firstLine="600"/>
        <w:rPr>
          <w:sz w:val="30"/>
          <w:szCs w:val="30"/>
        </w:rPr>
      </w:pPr>
      <w:r>
        <w:rPr>
          <w:rFonts w:ascii="宋体" w:hAnsi="宋体" w:hint="eastAsia"/>
          <w:sz w:val="30"/>
          <w:szCs w:val="30"/>
        </w:rPr>
        <w:t>无锡市行政区域内经公安机关批准设立，持有保安服务许可证、工商营业执照并加入无锡市保安协会</w:t>
      </w:r>
      <w:r>
        <w:rPr>
          <w:rFonts w:hint="eastAsia"/>
          <w:sz w:val="30"/>
          <w:szCs w:val="30"/>
        </w:rPr>
        <w:t>2</w:t>
      </w:r>
      <w:r>
        <w:rPr>
          <w:rFonts w:ascii="宋体" w:hAnsi="宋体" w:hint="eastAsia"/>
          <w:sz w:val="30"/>
          <w:szCs w:val="30"/>
        </w:rPr>
        <w:t>年以上的保安服务公司和保安服务企业，持有保安员证且在市保安协会会员单位连续工作</w:t>
      </w:r>
      <w:r>
        <w:rPr>
          <w:rFonts w:hint="eastAsia"/>
          <w:sz w:val="30"/>
          <w:szCs w:val="30"/>
        </w:rPr>
        <w:t>3</w:t>
      </w:r>
      <w:r>
        <w:rPr>
          <w:rFonts w:ascii="宋体" w:hAnsi="宋体" w:hint="eastAsia"/>
          <w:sz w:val="30"/>
          <w:szCs w:val="30"/>
        </w:rPr>
        <w:t>年以上的保安员，可分别参加市优秀保安服务公司和优秀保安员评选。加入省保安协会</w:t>
      </w:r>
      <w:r>
        <w:rPr>
          <w:rFonts w:hint="eastAsia"/>
          <w:sz w:val="30"/>
          <w:szCs w:val="30"/>
        </w:rPr>
        <w:t>1</w:t>
      </w:r>
      <w:r>
        <w:rPr>
          <w:rFonts w:ascii="宋体" w:hAnsi="宋体" w:hint="eastAsia"/>
          <w:sz w:val="30"/>
          <w:szCs w:val="30"/>
        </w:rPr>
        <w:t>年以上的保安服务公司，持有保安员证且在省保安协会会员单位连续工作</w:t>
      </w:r>
      <w:r>
        <w:rPr>
          <w:rFonts w:hint="eastAsia"/>
          <w:sz w:val="30"/>
          <w:szCs w:val="30"/>
        </w:rPr>
        <w:t>3</w:t>
      </w:r>
      <w:r>
        <w:rPr>
          <w:rFonts w:ascii="宋体" w:hAnsi="宋体" w:hint="eastAsia"/>
          <w:sz w:val="30"/>
          <w:szCs w:val="30"/>
        </w:rPr>
        <w:t>年以上的保安员，对被评为市优秀保安服务公司和优秀保安员的，优中选优，推荐参加省优秀保安公司和优秀保安员的评选。</w:t>
      </w:r>
    </w:p>
    <w:p w:rsidR="00AF3702" w:rsidRDefault="00796B74">
      <w:pPr>
        <w:numPr>
          <w:ilvl w:val="0"/>
          <w:numId w:val="1"/>
        </w:numPr>
        <w:ind w:firstLineChars="200" w:firstLine="600"/>
        <w:rPr>
          <w:sz w:val="30"/>
          <w:szCs w:val="30"/>
        </w:rPr>
      </w:pPr>
      <w:r>
        <w:rPr>
          <w:rFonts w:ascii="宋体" w:hAnsi="宋体" w:hint="eastAsia"/>
          <w:sz w:val="30"/>
          <w:szCs w:val="30"/>
        </w:rPr>
        <w:t>评选标准</w:t>
      </w:r>
    </w:p>
    <w:p w:rsidR="00AF3702" w:rsidRDefault="00796B74">
      <w:pPr>
        <w:ind w:firstLineChars="200" w:firstLine="600"/>
        <w:rPr>
          <w:sz w:val="30"/>
          <w:szCs w:val="30"/>
        </w:rPr>
      </w:pPr>
      <w:r>
        <w:rPr>
          <w:rFonts w:ascii="宋体" w:hAnsi="宋体" w:hint="eastAsia"/>
          <w:sz w:val="30"/>
          <w:szCs w:val="30"/>
        </w:rPr>
        <w:t>（一）优秀保安服务公司评选标准</w:t>
      </w:r>
    </w:p>
    <w:p w:rsidR="00AF3702" w:rsidRDefault="00796B74">
      <w:pPr>
        <w:ind w:firstLineChars="200" w:firstLine="600"/>
        <w:rPr>
          <w:sz w:val="30"/>
          <w:szCs w:val="30"/>
        </w:rPr>
      </w:pPr>
      <w:r>
        <w:rPr>
          <w:rFonts w:hint="eastAsia"/>
          <w:sz w:val="30"/>
          <w:szCs w:val="30"/>
        </w:rPr>
        <w:t>1</w:t>
      </w:r>
      <w:r>
        <w:rPr>
          <w:rFonts w:ascii="宋体" w:hAnsi="宋体" w:hint="eastAsia"/>
          <w:sz w:val="30"/>
          <w:szCs w:val="30"/>
        </w:rPr>
        <w:t>、</w:t>
      </w:r>
      <w:r>
        <w:rPr>
          <w:rFonts w:ascii="宋体" w:hAnsi="宋体" w:hint="eastAsia"/>
          <w:b/>
          <w:bCs/>
          <w:sz w:val="30"/>
          <w:szCs w:val="30"/>
        </w:rPr>
        <w:t>公司具有一定规模</w:t>
      </w:r>
      <w:r>
        <w:rPr>
          <w:rFonts w:ascii="宋体" w:hAnsi="宋体" w:hint="eastAsia"/>
          <w:sz w:val="30"/>
          <w:szCs w:val="30"/>
        </w:rPr>
        <w:t>。公司具有公安机关批准的保安服务许可证和工商营业执照，近两年来，保安服务客户和保安员数量逐年增长，保安员数量在</w:t>
      </w:r>
      <w:r>
        <w:rPr>
          <w:rFonts w:hint="eastAsia"/>
          <w:sz w:val="30"/>
          <w:szCs w:val="30"/>
        </w:rPr>
        <w:t>150</w:t>
      </w:r>
      <w:r>
        <w:rPr>
          <w:rFonts w:ascii="宋体" w:hAnsi="宋体" w:hint="eastAsia"/>
          <w:sz w:val="30"/>
          <w:szCs w:val="30"/>
        </w:rPr>
        <w:t>名以上（以保安信息监管平台录入数为准，截止时间为2019年10月31日16时），年营业额、上交利税和保安员工资福利逐年有所增长，且在本市同类企业中位于前列，公司办公面积和训练面积达到基本要求的。</w:t>
      </w:r>
    </w:p>
    <w:p w:rsidR="00AF3702" w:rsidRDefault="00796B74">
      <w:pPr>
        <w:spacing w:line="360" w:lineRule="auto"/>
        <w:ind w:firstLineChars="147" w:firstLine="441"/>
        <w:rPr>
          <w:sz w:val="30"/>
          <w:szCs w:val="30"/>
        </w:rPr>
      </w:pPr>
      <w:r>
        <w:rPr>
          <w:rFonts w:hint="eastAsia"/>
          <w:sz w:val="30"/>
          <w:szCs w:val="30"/>
        </w:rPr>
        <w:t>2</w:t>
      </w:r>
      <w:r>
        <w:rPr>
          <w:rFonts w:ascii="宋体" w:hAnsi="宋体" w:hint="eastAsia"/>
          <w:sz w:val="30"/>
          <w:szCs w:val="30"/>
        </w:rPr>
        <w:t>、公司</w:t>
      </w:r>
      <w:r>
        <w:rPr>
          <w:rFonts w:ascii="宋体" w:hAnsi="宋体" w:hint="eastAsia"/>
          <w:b/>
          <w:bCs/>
          <w:sz w:val="30"/>
          <w:szCs w:val="30"/>
        </w:rPr>
        <w:t>经营管理规范。</w:t>
      </w:r>
      <w:r>
        <w:rPr>
          <w:rFonts w:ascii="宋体" w:hAnsi="宋体" w:hint="eastAsia"/>
          <w:sz w:val="30"/>
          <w:szCs w:val="30"/>
        </w:rPr>
        <w:t>公司基本建立现代企业管理制度，形成规范的法人治理结构；公司经营和日常管理严格、规范、按协</w:t>
      </w:r>
      <w:r>
        <w:rPr>
          <w:rFonts w:ascii="宋体" w:hAnsi="宋体" w:hint="eastAsia"/>
          <w:sz w:val="30"/>
          <w:szCs w:val="30"/>
        </w:rPr>
        <w:lastRenderedPageBreak/>
        <w:t>会规定的十条台帐齐全（</w:t>
      </w:r>
      <w:r>
        <w:rPr>
          <w:rFonts w:hint="eastAsia"/>
          <w:b/>
          <w:sz w:val="24"/>
        </w:rPr>
        <w:t>一、基本情况、二、上级文件、三、会议记录</w:t>
      </w:r>
      <w:r>
        <w:rPr>
          <w:rFonts w:hint="eastAsia"/>
          <w:sz w:val="24"/>
        </w:rPr>
        <w:t>（表一）、</w:t>
      </w:r>
      <w:r>
        <w:rPr>
          <w:rFonts w:hint="eastAsia"/>
          <w:b/>
          <w:bCs/>
          <w:sz w:val="24"/>
        </w:rPr>
        <w:t>四、公司合同、</w:t>
      </w:r>
      <w:r>
        <w:rPr>
          <w:rFonts w:hint="eastAsia"/>
          <w:b/>
          <w:sz w:val="24"/>
        </w:rPr>
        <w:t>五、管理制度、六、保安档案、七、教育培训</w:t>
      </w:r>
      <w:r>
        <w:rPr>
          <w:rFonts w:hint="eastAsia"/>
          <w:sz w:val="24"/>
        </w:rPr>
        <w:t>（表二）、</w:t>
      </w:r>
      <w:r>
        <w:rPr>
          <w:rFonts w:hint="eastAsia"/>
          <w:b/>
          <w:sz w:val="24"/>
        </w:rPr>
        <w:t>八、值勤记录</w:t>
      </w:r>
      <w:r>
        <w:rPr>
          <w:rFonts w:hint="eastAsia"/>
          <w:sz w:val="24"/>
        </w:rPr>
        <w:t>（表三</w:t>
      </w:r>
      <w:r>
        <w:rPr>
          <w:rFonts w:hint="eastAsia"/>
          <w:sz w:val="24"/>
        </w:rPr>
        <w:t>~</w:t>
      </w:r>
      <w:r>
        <w:rPr>
          <w:rFonts w:hint="eastAsia"/>
          <w:sz w:val="24"/>
        </w:rPr>
        <w:t>表六）、</w:t>
      </w:r>
      <w:r>
        <w:rPr>
          <w:rFonts w:hint="eastAsia"/>
          <w:b/>
          <w:sz w:val="24"/>
        </w:rPr>
        <w:t>九、稽查监督</w:t>
      </w:r>
      <w:r>
        <w:rPr>
          <w:rFonts w:hint="eastAsia"/>
          <w:sz w:val="24"/>
        </w:rPr>
        <w:t>（表七</w:t>
      </w:r>
      <w:r>
        <w:rPr>
          <w:rFonts w:hint="eastAsia"/>
          <w:sz w:val="24"/>
        </w:rPr>
        <w:t>~</w:t>
      </w:r>
      <w:r>
        <w:rPr>
          <w:rFonts w:hint="eastAsia"/>
          <w:sz w:val="24"/>
        </w:rPr>
        <w:t>表八）、</w:t>
      </w:r>
      <w:r>
        <w:rPr>
          <w:rFonts w:hint="eastAsia"/>
          <w:b/>
          <w:sz w:val="24"/>
        </w:rPr>
        <w:t>十、奖惩记录</w:t>
      </w:r>
      <w:r>
        <w:rPr>
          <w:rFonts w:ascii="宋体" w:hAnsi="宋体" w:hint="eastAsia"/>
          <w:sz w:val="30"/>
          <w:szCs w:val="30"/>
        </w:rPr>
        <w:t>），记录详细（有当年的信息内容）、装订保管有序；无接受企业挂靠和个人承包；保安员招收录用、在岗培训、服装管理、考评奖惩等各项规章制度健全落实，保安员信息录入率达达100%；重合同、守信用，讲信誉，客户满意率达</w:t>
      </w:r>
      <w:r>
        <w:rPr>
          <w:rFonts w:hint="eastAsia"/>
          <w:sz w:val="30"/>
          <w:szCs w:val="30"/>
        </w:rPr>
        <w:t>90%</w:t>
      </w:r>
      <w:r>
        <w:rPr>
          <w:rFonts w:ascii="宋体" w:hAnsi="宋体" w:hint="eastAsia"/>
          <w:sz w:val="30"/>
          <w:szCs w:val="30"/>
        </w:rPr>
        <w:t>以上；近两年来，未因违反保安管理法规被公安机关处罚；按照公安机关要求设立保安信息系统平台并正常使用，保安员录入数量达到的10</w:t>
      </w:r>
      <w:r>
        <w:rPr>
          <w:rFonts w:hint="eastAsia"/>
          <w:sz w:val="30"/>
          <w:szCs w:val="30"/>
        </w:rPr>
        <w:t>0%</w:t>
      </w:r>
      <w:r>
        <w:rPr>
          <w:rFonts w:ascii="宋体" w:hAnsi="宋体" w:hint="eastAsia"/>
          <w:sz w:val="30"/>
          <w:szCs w:val="30"/>
        </w:rPr>
        <w:t>；认真履行协会自律公约，并无违反协会自律公约现象；执行省保安协会保安人力服务最低成本价，不参与低价竞争；积极参加市、省保安协会活动，每年按时交纳会费。</w:t>
      </w:r>
    </w:p>
    <w:p w:rsidR="00AF3702" w:rsidRDefault="00796B74">
      <w:pPr>
        <w:ind w:firstLineChars="200" w:firstLine="600"/>
        <w:rPr>
          <w:sz w:val="30"/>
          <w:szCs w:val="30"/>
        </w:rPr>
      </w:pPr>
      <w:r>
        <w:rPr>
          <w:rFonts w:hint="eastAsia"/>
          <w:sz w:val="30"/>
          <w:szCs w:val="30"/>
        </w:rPr>
        <w:t>3</w:t>
      </w:r>
      <w:r>
        <w:rPr>
          <w:rFonts w:ascii="宋体" w:hAnsi="宋体" w:hint="eastAsia"/>
          <w:sz w:val="30"/>
          <w:szCs w:val="30"/>
        </w:rPr>
        <w:t>、</w:t>
      </w:r>
      <w:r>
        <w:rPr>
          <w:rFonts w:ascii="宋体" w:hAnsi="宋体" w:hint="eastAsia"/>
          <w:b/>
          <w:bCs/>
          <w:sz w:val="30"/>
          <w:szCs w:val="30"/>
        </w:rPr>
        <w:t>队伍形象良好。</w:t>
      </w:r>
      <w:r>
        <w:rPr>
          <w:rFonts w:ascii="宋体" w:hAnsi="宋体" w:hint="eastAsia"/>
          <w:sz w:val="30"/>
          <w:szCs w:val="30"/>
        </w:rPr>
        <w:t>公司保安员遵章守纪、爱岗敬业，文明执勤、热情服务，未发生保安员重大违法违纪案（事）件；保安员整体素质较高，着装和标志、标饰规范整齐，保安员持证上岗率、规范着装率达</w:t>
      </w:r>
      <w:r>
        <w:rPr>
          <w:rFonts w:hint="eastAsia"/>
          <w:sz w:val="30"/>
          <w:szCs w:val="30"/>
        </w:rPr>
        <w:t>90%</w:t>
      </w:r>
      <w:r>
        <w:rPr>
          <w:rFonts w:ascii="宋体" w:hAnsi="宋体" w:hint="eastAsia"/>
          <w:sz w:val="30"/>
          <w:szCs w:val="30"/>
        </w:rPr>
        <w:t>以上；保安员服务行为规范，保安员履职期间无违法犯罪行为，经查实的客户、群众投诉在本市同类企业中数量较少。</w:t>
      </w:r>
    </w:p>
    <w:p w:rsidR="00AF3702" w:rsidRDefault="00796B74">
      <w:pPr>
        <w:ind w:firstLineChars="200" w:firstLine="600"/>
        <w:rPr>
          <w:sz w:val="30"/>
          <w:szCs w:val="30"/>
        </w:rPr>
      </w:pPr>
      <w:r>
        <w:rPr>
          <w:rFonts w:hint="eastAsia"/>
          <w:sz w:val="30"/>
          <w:szCs w:val="30"/>
        </w:rPr>
        <w:t>4</w:t>
      </w:r>
      <w:r>
        <w:rPr>
          <w:rFonts w:ascii="宋体" w:hAnsi="宋体" w:hint="eastAsia"/>
          <w:sz w:val="30"/>
          <w:szCs w:val="30"/>
        </w:rPr>
        <w:t>、</w:t>
      </w:r>
      <w:r>
        <w:rPr>
          <w:rFonts w:ascii="宋体" w:hAnsi="宋体" w:hint="eastAsia"/>
          <w:b/>
          <w:bCs/>
          <w:sz w:val="30"/>
          <w:szCs w:val="30"/>
        </w:rPr>
        <w:t>职工权益保障。</w:t>
      </w:r>
      <w:r>
        <w:rPr>
          <w:rFonts w:ascii="宋体" w:hAnsi="宋体" w:hint="eastAsia"/>
          <w:sz w:val="30"/>
          <w:szCs w:val="30"/>
        </w:rPr>
        <w:t>依法为保安员缴纳社会保险，积极为保安员投保人身意外伤害险或团体伤害险，公司保安员社会保险参保率高于同行业投保率的优先；保安员工资福利逐年有所提高，队伍相对稳定，保安员年流失率低于</w:t>
      </w:r>
      <w:r>
        <w:rPr>
          <w:rFonts w:hint="eastAsia"/>
          <w:sz w:val="30"/>
          <w:szCs w:val="30"/>
        </w:rPr>
        <w:t>20%</w:t>
      </w:r>
      <w:r>
        <w:rPr>
          <w:rFonts w:ascii="宋体" w:hAnsi="宋体" w:hint="eastAsia"/>
          <w:sz w:val="30"/>
          <w:szCs w:val="30"/>
        </w:rPr>
        <w:t>；鼓励、支持保安员参</w:t>
      </w:r>
      <w:r>
        <w:rPr>
          <w:rFonts w:ascii="宋体" w:hAnsi="宋体" w:hint="eastAsia"/>
          <w:sz w:val="30"/>
          <w:szCs w:val="30"/>
        </w:rPr>
        <w:lastRenderedPageBreak/>
        <w:t>加职业培训和技能鉴定，通过国家保安员职业技能鉴定的保安员比例在本市同类企业中较高；党、团、工、妇组织健全，活动正常，企业文化生活丰富多彩的优先。</w:t>
      </w:r>
    </w:p>
    <w:p w:rsidR="00AF3702" w:rsidRDefault="00796B74">
      <w:pPr>
        <w:ind w:firstLineChars="200" w:firstLine="600"/>
        <w:rPr>
          <w:sz w:val="30"/>
          <w:szCs w:val="30"/>
        </w:rPr>
      </w:pPr>
      <w:r>
        <w:rPr>
          <w:rFonts w:hint="eastAsia"/>
          <w:sz w:val="30"/>
          <w:szCs w:val="30"/>
        </w:rPr>
        <w:t>5</w:t>
      </w:r>
      <w:r>
        <w:rPr>
          <w:rFonts w:ascii="宋体" w:hAnsi="宋体" w:hint="eastAsia"/>
          <w:sz w:val="30"/>
          <w:szCs w:val="30"/>
        </w:rPr>
        <w:t>、</w:t>
      </w:r>
      <w:r>
        <w:rPr>
          <w:rFonts w:ascii="宋体" w:hAnsi="宋体" w:hint="eastAsia"/>
          <w:b/>
          <w:bCs/>
          <w:sz w:val="30"/>
          <w:szCs w:val="30"/>
        </w:rPr>
        <w:t>社会效益显著。</w:t>
      </w:r>
      <w:r>
        <w:rPr>
          <w:rFonts w:ascii="宋体" w:hAnsi="宋体" w:hint="eastAsia"/>
          <w:sz w:val="30"/>
          <w:szCs w:val="30"/>
        </w:rPr>
        <w:t>按照合同约定认真履行安全防范职责，有效预防和制止违法犯罪活动，积极协助客户单位消除灾害事故，无因履职不到位造成客户单位发生重大损失的案件、事故；积极向公安机关提供破案线索，主动配合公安机关抓获违法犯罪嫌疑人，协助公安机关开展社会治安联勤联防，每年参加治安义务巡逻不少于公司人数的100%人次，充分发挥协助维护社会治安的作用。或协会政府机关在抢险救灾中成绩显著，受到公安机关或市、省、部级表彰奖励的。</w:t>
      </w:r>
    </w:p>
    <w:p w:rsidR="00AF3702" w:rsidRDefault="00796B74">
      <w:pPr>
        <w:ind w:firstLineChars="200" w:firstLine="600"/>
        <w:rPr>
          <w:rFonts w:ascii="宋体" w:hAnsi="宋体"/>
          <w:sz w:val="30"/>
          <w:szCs w:val="30"/>
        </w:rPr>
      </w:pPr>
      <w:r>
        <w:rPr>
          <w:rFonts w:hint="eastAsia"/>
          <w:sz w:val="30"/>
          <w:szCs w:val="30"/>
        </w:rPr>
        <w:t>6</w:t>
      </w:r>
      <w:r>
        <w:rPr>
          <w:rFonts w:ascii="宋体" w:hAnsi="宋体" w:hint="eastAsia"/>
          <w:sz w:val="30"/>
          <w:szCs w:val="30"/>
        </w:rPr>
        <w:t>、</w:t>
      </w:r>
      <w:r>
        <w:rPr>
          <w:rFonts w:ascii="宋体" w:hAnsi="宋体" w:hint="eastAsia"/>
          <w:b/>
          <w:bCs/>
          <w:sz w:val="30"/>
          <w:szCs w:val="30"/>
        </w:rPr>
        <w:t>企业技术骨干强</w:t>
      </w:r>
      <w:r>
        <w:rPr>
          <w:rFonts w:ascii="宋体" w:hAnsi="宋体" w:hint="eastAsia"/>
          <w:sz w:val="30"/>
          <w:szCs w:val="30"/>
        </w:rPr>
        <w:t>。按照省保安协会要求，积极组织企业骨干参加保安员技能等级考试，并取得保安员技能等级证书达到公司总人数的10</w:t>
      </w:r>
      <w:r>
        <w:rPr>
          <w:rFonts w:hint="eastAsia"/>
          <w:sz w:val="30"/>
          <w:szCs w:val="30"/>
        </w:rPr>
        <w:t>%</w:t>
      </w:r>
      <w:r>
        <w:rPr>
          <w:rFonts w:hint="eastAsia"/>
          <w:sz w:val="30"/>
          <w:szCs w:val="30"/>
        </w:rPr>
        <w:t>以上（其中高级保安员证必须在</w:t>
      </w:r>
      <w:r>
        <w:rPr>
          <w:rFonts w:hint="eastAsia"/>
          <w:sz w:val="30"/>
          <w:szCs w:val="30"/>
        </w:rPr>
        <w:t>7</w:t>
      </w:r>
      <w:r>
        <w:rPr>
          <w:rFonts w:ascii="宋体" w:hAnsi="宋体" w:hint="eastAsia"/>
          <w:sz w:val="30"/>
          <w:szCs w:val="30"/>
        </w:rPr>
        <w:t>张以上）。</w:t>
      </w:r>
    </w:p>
    <w:p w:rsidR="00AF3702" w:rsidRDefault="00796B74">
      <w:pPr>
        <w:ind w:firstLineChars="200" w:firstLine="600"/>
        <w:rPr>
          <w:sz w:val="30"/>
          <w:szCs w:val="30"/>
        </w:rPr>
      </w:pPr>
      <w:r>
        <w:rPr>
          <w:rFonts w:ascii="宋体" w:hAnsi="宋体" w:hint="eastAsia"/>
          <w:sz w:val="30"/>
          <w:szCs w:val="30"/>
        </w:rPr>
        <w:t>注：参加市保安协会的物业和其他保安服务企业单位会员参照上述办法评选为</w:t>
      </w:r>
      <w:r>
        <w:rPr>
          <w:rFonts w:hint="eastAsia"/>
          <w:sz w:val="30"/>
          <w:szCs w:val="30"/>
        </w:rPr>
        <w:t>“优秀保安服务企业”表彰，但不参加省保安协会的评选表彰。</w:t>
      </w:r>
    </w:p>
    <w:p w:rsidR="00AF3702" w:rsidRDefault="00796B74">
      <w:pPr>
        <w:ind w:firstLineChars="200" w:firstLine="600"/>
        <w:rPr>
          <w:sz w:val="30"/>
          <w:szCs w:val="30"/>
        </w:rPr>
      </w:pPr>
      <w:r>
        <w:rPr>
          <w:rFonts w:ascii="宋体" w:hAnsi="宋体" w:hint="eastAsia"/>
          <w:sz w:val="30"/>
          <w:szCs w:val="30"/>
        </w:rPr>
        <w:t>（二）优秀保安员评选标准</w:t>
      </w:r>
    </w:p>
    <w:p w:rsidR="00AF3702" w:rsidRDefault="00796B74">
      <w:pPr>
        <w:ind w:firstLineChars="200" w:firstLine="600"/>
        <w:rPr>
          <w:sz w:val="30"/>
          <w:szCs w:val="30"/>
        </w:rPr>
      </w:pPr>
      <w:r>
        <w:rPr>
          <w:rFonts w:hint="eastAsia"/>
          <w:sz w:val="30"/>
          <w:szCs w:val="30"/>
        </w:rPr>
        <w:t>1</w:t>
      </w:r>
      <w:r>
        <w:rPr>
          <w:rFonts w:ascii="宋体" w:hAnsi="宋体" w:hint="eastAsia"/>
          <w:sz w:val="30"/>
          <w:szCs w:val="30"/>
        </w:rPr>
        <w:t>、通过国家保安资格考试，取得〈保安员证〉，并在协会会员单位连续工作满三年以上，取得保安员初级以上技能等级证书的优先。</w:t>
      </w:r>
    </w:p>
    <w:p w:rsidR="00AF3702" w:rsidRDefault="00796B74">
      <w:pPr>
        <w:ind w:firstLineChars="200" w:firstLine="600"/>
        <w:rPr>
          <w:sz w:val="30"/>
          <w:szCs w:val="30"/>
        </w:rPr>
      </w:pPr>
      <w:r>
        <w:rPr>
          <w:rFonts w:hint="eastAsia"/>
          <w:sz w:val="30"/>
          <w:szCs w:val="30"/>
        </w:rPr>
        <w:t>2</w:t>
      </w:r>
      <w:r>
        <w:rPr>
          <w:rFonts w:ascii="宋体" w:hAnsi="宋体" w:hint="eastAsia"/>
          <w:sz w:val="30"/>
          <w:szCs w:val="30"/>
        </w:rPr>
        <w:t>、认真执行国家的有关法律、法规和保安员职业的各项规</w:t>
      </w:r>
      <w:r>
        <w:rPr>
          <w:rFonts w:ascii="宋体" w:hAnsi="宋体" w:hint="eastAsia"/>
          <w:sz w:val="30"/>
          <w:szCs w:val="30"/>
        </w:rPr>
        <w:lastRenderedPageBreak/>
        <w:t>章制度，无违法违纪记录。</w:t>
      </w:r>
    </w:p>
    <w:p w:rsidR="00AF3702" w:rsidRDefault="00796B74">
      <w:pPr>
        <w:ind w:firstLineChars="200" w:firstLine="600"/>
        <w:rPr>
          <w:sz w:val="30"/>
          <w:szCs w:val="30"/>
        </w:rPr>
      </w:pPr>
      <w:r>
        <w:rPr>
          <w:rFonts w:hint="eastAsia"/>
          <w:sz w:val="30"/>
          <w:szCs w:val="30"/>
        </w:rPr>
        <w:t>3</w:t>
      </w:r>
      <w:r>
        <w:rPr>
          <w:rFonts w:ascii="宋体" w:hAnsi="宋体" w:hint="eastAsia"/>
          <w:sz w:val="30"/>
          <w:szCs w:val="30"/>
        </w:rPr>
        <w:t>、爱岗敬业，钻研业务，保安职业技能强，服务质量高，在岗轮训和年度考核成绩优异，在维护客户单位安全、维护公共安全方面有较突出事例，并受到客户表扬。</w:t>
      </w:r>
    </w:p>
    <w:p w:rsidR="00AF3702" w:rsidRDefault="00796B74">
      <w:pPr>
        <w:ind w:firstLineChars="200" w:firstLine="600"/>
        <w:rPr>
          <w:sz w:val="30"/>
          <w:szCs w:val="30"/>
        </w:rPr>
      </w:pPr>
      <w:r>
        <w:rPr>
          <w:rFonts w:hint="eastAsia"/>
          <w:sz w:val="30"/>
          <w:szCs w:val="30"/>
        </w:rPr>
        <w:t>4</w:t>
      </w:r>
      <w:r>
        <w:rPr>
          <w:rFonts w:ascii="宋体" w:hAnsi="宋体" w:hint="eastAsia"/>
          <w:sz w:val="30"/>
          <w:szCs w:val="30"/>
        </w:rPr>
        <w:t>、勇于同违法犯罪行为作斗争，积极提供违法犯罪线索、抓获违法犯罪嫌疑人方面有较突出事迹，在协助公安机关维护社会治安工作中有突出贡献，协会政府机关和客户单位在抢险救灾中成绩显著，受到公安机关和市、省、部表彰奖励的优先。</w:t>
      </w:r>
    </w:p>
    <w:p w:rsidR="00AF3702" w:rsidRDefault="00796B74">
      <w:pPr>
        <w:ind w:firstLineChars="200" w:firstLine="600"/>
        <w:rPr>
          <w:rFonts w:ascii="宋体" w:hAnsi="宋体"/>
          <w:sz w:val="30"/>
          <w:szCs w:val="30"/>
        </w:rPr>
      </w:pPr>
      <w:r>
        <w:rPr>
          <w:rFonts w:hint="eastAsia"/>
          <w:sz w:val="30"/>
          <w:szCs w:val="30"/>
        </w:rPr>
        <w:t>5</w:t>
      </w:r>
      <w:r>
        <w:rPr>
          <w:rFonts w:ascii="宋体" w:hAnsi="宋体" w:hint="eastAsia"/>
          <w:sz w:val="30"/>
          <w:szCs w:val="30"/>
        </w:rPr>
        <w:t>、努力学习，积极上进，执勤中形象好，素质高，道德品质良好，积极为客户和群众排难解困成绩突出。</w:t>
      </w:r>
    </w:p>
    <w:p w:rsidR="00AF3702" w:rsidRDefault="00796B74">
      <w:pPr>
        <w:ind w:firstLineChars="200" w:firstLine="600"/>
        <w:rPr>
          <w:rFonts w:ascii="宋体" w:hAnsi="宋体"/>
          <w:sz w:val="30"/>
          <w:szCs w:val="30"/>
        </w:rPr>
      </w:pPr>
      <w:r>
        <w:rPr>
          <w:rFonts w:ascii="宋体" w:hAnsi="宋体" w:hint="eastAsia"/>
          <w:sz w:val="30"/>
          <w:szCs w:val="30"/>
        </w:rPr>
        <w:t>6、根据奖小罚大原则，优秀保安员原则上以基层保安员为主，公司经理和部门经理原则上不予评选。</w:t>
      </w:r>
    </w:p>
    <w:p w:rsidR="00AF3702" w:rsidRDefault="00796B74">
      <w:pPr>
        <w:ind w:firstLineChars="200" w:firstLine="600"/>
        <w:rPr>
          <w:rFonts w:ascii="宋体" w:hAnsi="宋体"/>
          <w:sz w:val="30"/>
          <w:szCs w:val="30"/>
        </w:rPr>
      </w:pPr>
      <w:r>
        <w:rPr>
          <w:rFonts w:ascii="宋体" w:hAnsi="宋体" w:hint="eastAsia"/>
          <w:sz w:val="30"/>
          <w:szCs w:val="30"/>
        </w:rPr>
        <w:t>三、奖励办法</w:t>
      </w:r>
    </w:p>
    <w:p w:rsidR="00AF3702" w:rsidRDefault="00796B74">
      <w:pPr>
        <w:ind w:firstLineChars="200" w:firstLine="600"/>
        <w:rPr>
          <w:rFonts w:ascii="宋体" w:hAnsi="宋体"/>
          <w:sz w:val="30"/>
          <w:szCs w:val="30"/>
        </w:rPr>
      </w:pPr>
      <w:r>
        <w:rPr>
          <w:rFonts w:ascii="宋体" w:hAnsi="宋体" w:hint="eastAsia"/>
          <w:sz w:val="30"/>
          <w:szCs w:val="30"/>
        </w:rPr>
        <w:t>1、评到优秀保安服务公司（优秀保安服务单位）的授予奖牌和证书。</w:t>
      </w:r>
    </w:p>
    <w:p w:rsidR="00AF3702" w:rsidRDefault="00796B74">
      <w:pPr>
        <w:ind w:firstLineChars="200" w:firstLine="600"/>
        <w:rPr>
          <w:rFonts w:ascii="宋体" w:hAnsi="宋体"/>
          <w:sz w:val="30"/>
          <w:szCs w:val="30"/>
        </w:rPr>
      </w:pPr>
      <w:r>
        <w:rPr>
          <w:rFonts w:ascii="宋体" w:hAnsi="宋体" w:hint="eastAsia"/>
          <w:sz w:val="30"/>
          <w:szCs w:val="30"/>
        </w:rPr>
        <w:t>2、评到优秀保安员的授予证书和奖金。</w:t>
      </w:r>
    </w:p>
    <w:p w:rsidR="00AF3702" w:rsidRDefault="00AF3702">
      <w:pPr>
        <w:ind w:firstLineChars="200" w:firstLine="600"/>
        <w:rPr>
          <w:rFonts w:ascii="宋体" w:hAnsi="宋体"/>
          <w:sz w:val="30"/>
          <w:szCs w:val="30"/>
        </w:rPr>
      </w:pPr>
    </w:p>
    <w:p w:rsidR="00AF3702" w:rsidRDefault="00AF3702">
      <w:pPr>
        <w:rPr>
          <w:rFonts w:ascii="宋体" w:hAnsi="宋体"/>
          <w:sz w:val="30"/>
          <w:szCs w:val="30"/>
        </w:rPr>
      </w:pPr>
    </w:p>
    <w:p w:rsidR="00AF3702" w:rsidRDefault="00AF3702">
      <w:pPr>
        <w:ind w:firstLineChars="1600" w:firstLine="4800"/>
        <w:rPr>
          <w:sz w:val="30"/>
          <w:szCs w:val="30"/>
        </w:rPr>
      </w:pPr>
    </w:p>
    <w:p w:rsidR="00AF3702" w:rsidRDefault="00796B74">
      <w:pPr>
        <w:ind w:leftChars="1988" w:left="4175" w:firstLineChars="200" w:firstLine="600"/>
        <w:rPr>
          <w:sz w:val="30"/>
          <w:szCs w:val="30"/>
        </w:rPr>
      </w:pPr>
      <w:r>
        <w:rPr>
          <w:rFonts w:ascii="宋体" w:hAnsi="宋体" w:hint="eastAsia"/>
          <w:sz w:val="30"/>
          <w:szCs w:val="30"/>
        </w:rPr>
        <w:t>无锡市保安协会</w:t>
      </w:r>
    </w:p>
    <w:p w:rsidR="00AF3702" w:rsidRDefault="00796B74">
      <w:pPr>
        <w:ind w:firstLineChars="200" w:firstLine="600"/>
      </w:pPr>
      <w:r>
        <w:rPr>
          <w:rFonts w:hint="eastAsia"/>
          <w:sz w:val="30"/>
          <w:szCs w:val="30"/>
        </w:rPr>
        <w:t xml:space="preserve">                           2019</w:t>
      </w:r>
      <w:r>
        <w:rPr>
          <w:rFonts w:ascii="宋体" w:hAnsi="宋体" w:hint="eastAsia"/>
          <w:sz w:val="30"/>
          <w:szCs w:val="30"/>
        </w:rPr>
        <w:t>年11月13日</w:t>
      </w:r>
      <w:bookmarkStart w:id="0" w:name="_GoBack"/>
      <w:bookmarkEnd w:id="0"/>
    </w:p>
    <w:sectPr w:rsidR="00AF3702" w:rsidSect="00AF3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FC" w:rsidRDefault="00DB36FC" w:rsidP="00B0730A">
      <w:r>
        <w:separator/>
      </w:r>
    </w:p>
  </w:endnote>
  <w:endnote w:type="continuationSeparator" w:id="1">
    <w:p w:rsidR="00DB36FC" w:rsidRDefault="00DB36FC" w:rsidP="00B0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FC" w:rsidRDefault="00DB36FC" w:rsidP="00B0730A">
      <w:r>
        <w:separator/>
      </w:r>
    </w:p>
  </w:footnote>
  <w:footnote w:type="continuationSeparator" w:id="1">
    <w:p w:rsidR="00DB36FC" w:rsidRDefault="00DB36FC" w:rsidP="00B0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F48CF"/>
    <w:multiLevelType w:val="multilevel"/>
    <w:tmpl w:val="71DF48CF"/>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233106"/>
    <w:rsid w:val="002C4803"/>
    <w:rsid w:val="00761587"/>
    <w:rsid w:val="00796B74"/>
    <w:rsid w:val="0097038B"/>
    <w:rsid w:val="00AF3702"/>
    <w:rsid w:val="00B0730A"/>
    <w:rsid w:val="00C6498B"/>
    <w:rsid w:val="00DB36FC"/>
    <w:rsid w:val="402331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702"/>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7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730A"/>
    <w:rPr>
      <w:rFonts w:ascii="Calibri" w:hAnsi="Calibri"/>
      <w:kern w:val="2"/>
      <w:sz w:val="18"/>
      <w:szCs w:val="18"/>
    </w:rPr>
  </w:style>
  <w:style w:type="paragraph" w:styleId="a4">
    <w:name w:val="footer"/>
    <w:basedOn w:val="a"/>
    <w:link w:val="Char0"/>
    <w:rsid w:val="00B0730A"/>
    <w:pPr>
      <w:tabs>
        <w:tab w:val="center" w:pos="4153"/>
        <w:tab w:val="right" w:pos="8306"/>
      </w:tabs>
      <w:snapToGrid w:val="0"/>
      <w:jc w:val="left"/>
    </w:pPr>
    <w:rPr>
      <w:sz w:val="18"/>
      <w:szCs w:val="18"/>
    </w:rPr>
  </w:style>
  <w:style w:type="character" w:customStyle="1" w:styleId="Char0">
    <w:name w:val="页脚 Char"/>
    <w:basedOn w:val="a0"/>
    <w:link w:val="a4"/>
    <w:rsid w:val="00B0730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301</Words>
  <Characters>1717</Characters>
  <Application>Microsoft Office Word</Application>
  <DocSecurity>0</DocSecurity>
  <Lines>14</Lines>
  <Paragraphs>4</Paragraphs>
  <ScaleCrop>false</ScaleCrop>
  <Company>SysCeo.com</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5</cp:revision>
  <dcterms:created xsi:type="dcterms:W3CDTF">2019-11-13T04:35:00Z</dcterms:created>
  <dcterms:modified xsi:type="dcterms:W3CDTF">2020-12-04T05:58:00Z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